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26" w:rsidRDefault="00014426" w:rsidP="00014426">
      <w:pPr>
        <w:pStyle w:val="a3"/>
        <w:shd w:val="clear" w:color="auto" w:fill="FFFFFF"/>
        <w:spacing w:before="0" w:beforeAutospacing="0" w:after="0" w:afterAutospacing="0" w:line="0" w:lineRule="atLeast"/>
        <w:ind w:left="176"/>
        <w:jc w:val="center"/>
        <w:rPr>
          <w:rFonts w:ascii="yandex-sans" w:hAnsi="yandex-sans"/>
          <w:color w:val="000000"/>
          <w:sz w:val="18"/>
          <w:szCs w:val="18"/>
        </w:rPr>
      </w:pPr>
      <w:r>
        <w:rPr>
          <w:color w:val="000000"/>
        </w:rPr>
        <w:t>Муниципальное бюджетное дошкольное образовательное учреждение</w:t>
      </w:r>
    </w:p>
    <w:p w:rsidR="00014426" w:rsidRDefault="005B18B4" w:rsidP="00014426">
      <w:pPr>
        <w:pStyle w:val="a3"/>
        <w:shd w:val="clear" w:color="auto" w:fill="FFFFFF"/>
        <w:spacing w:before="0" w:beforeAutospacing="0" w:after="0" w:afterAutospacing="0" w:line="0" w:lineRule="atLeast"/>
        <w:ind w:left="176"/>
        <w:jc w:val="center"/>
        <w:rPr>
          <w:rFonts w:ascii="yandex-sans" w:hAnsi="yandex-sans"/>
          <w:color w:val="000000"/>
          <w:sz w:val="18"/>
          <w:szCs w:val="18"/>
        </w:rPr>
      </w:pPr>
      <w:r>
        <w:rPr>
          <w:color w:val="000000"/>
        </w:rPr>
        <w:t>«Детский сад №4 «</w:t>
      </w:r>
      <w:proofErr w:type="spellStart"/>
      <w:r>
        <w:rPr>
          <w:color w:val="000000"/>
        </w:rPr>
        <w:t>Сандугач</w:t>
      </w:r>
      <w:proofErr w:type="spellEnd"/>
      <w:r w:rsidR="00014426">
        <w:rPr>
          <w:color w:val="000000"/>
        </w:rPr>
        <w:t xml:space="preserve">» общеразвивающего вида» </w:t>
      </w:r>
      <w:proofErr w:type="spellStart"/>
      <w:r w:rsidR="00014426">
        <w:rPr>
          <w:color w:val="000000"/>
        </w:rPr>
        <w:t>Сармановского</w:t>
      </w:r>
      <w:proofErr w:type="spellEnd"/>
      <w:r w:rsidR="00014426">
        <w:rPr>
          <w:color w:val="000000"/>
        </w:rPr>
        <w:t xml:space="preserve"> муниципального района </w:t>
      </w:r>
    </w:p>
    <w:p w:rsidR="00014426" w:rsidRDefault="00014426" w:rsidP="00A531BA">
      <w:pPr>
        <w:pStyle w:val="a3"/>
        <w:shd w:val="clear" w:color="auto" w:fill="FFFFFF"/>
        <w:spacing w:before="0" w:beforeAutospacing="0" w:after="0" w:afterAutospacing="0" w:line="0" w:lineRule="atLeast"/>
        <w:ind w:left="173"/>
        <w:jc w:val="center"/>
        <w:rPr>
          <w:rFonts w:ascii="yandex-sans" w:hAnsi="yandex-sans"/>
          <w:color w:val="000000"/>
          <w:sz w:val="18"/>
          <w:szCs w:val="18"/>
        </w:rPr>
      </w:pPr>
    </w:p>
    <w:tbl>
      <w:tblPr>
        <w:tblW w:w="9720" w:type="dxa"/>
        <w:tblCellSpacing w:w="0" w:type="dxa"/>
        <w:tblInd w:w="-235" w:type="dxa"/>
        <w:shd w:val="clear" w:color="auto" w:fill="FFFFFF"/>
        <w:tblCellMar>
          <w:top w:w="15" w:type="dxa"/>
          <w:left w:w="15" w:type="dxa"/>
          <w:bottom w:w="15" w:type="dxa"/>
          <w:right w:w="15" w:type="dxa"/>
        </w:tblCellMar>
        <w:tblLook w:val="0000" w:firstRow="0" w:lastRow="0" w:firstColumn="0" w:lastColumn="0" w:noHBand="0" w:noVBand="0"/>
      </w:tblPr>
      <w:tblGrid>
        <w:gridCol w:w="4475"/>
        <w:gridCol w:w="5245"/>
      </w:tblGrid>
      <w:tr w:rsidR="00014426" w:rsidTr="00B6023E">
        <w:trPr>
          <w:trHeight w:val="816"/>
          <w:tblCellSpacing w:w="0" w:type="dxa"/>
        </w:trPr>
        <w:tc>
          <w:tcPr>
            <w:tcW w:w="4475" w:type="dxa"/>
            <w:shd w:val="clear" w:color="auto" w:fill="FFFFFF"/>
            <w:tcMar>
              <w:top w:w="0" w:type="dxa"/>
              <w:left w:w="115" w:type="dxa"/>
              <w:bottom w:w="0" w:type="dxa"/>
              <w:right w:w="115" w:type="dxa"/>
            </w:tcMar>
          </w:tcPr>
          <w:p w:rsidR="00014426" w:rsidRDefault="00014426" w:rsidP="00A531BA">
            <w:pPr>
              <w:pStyle w:val="a3"/>
              <w:spacing w:before="0" w:beforeAutospacing="0" w:after="0" w:afterAutospacing="0" w:line="0" w:lineRule="atLeast"/>
              <w:rPr>
                <w:rFonts w:ascii="yandex-sans" w:hAnsi="yandex-sans"/>
                <w:color w:val="000000"/>
                <w:sz w:val="18"/>
                <w:szCs w:val="18"/>
              </w:rPr>
            </w:pPr>
            <w:r>
              <w:rPr>
                <w:b/>
                <w:bCs/>
                <w:color w:val="000000"/>
              </w:rPr>
              <w:t>ПРИНЯТО</w:t>
            </w:r>
          </w:p>
          <w:p w:rsidR="00A531BA" w:rsidRDefault="00E24F33" w:rsidP="00A531BA">
            <w:pPr>
              <w:pStyle w:val="a3"/>
              <w:spacing w:before="0" w:beforeAutospacing="0" w:after="0" w:afterAutospacing="0" w:line="0" w:lineRule="atLeast"/>
              <w:rPr>
                <w:rFonts w:ascii="yandex-sans" w:hAnsi="yandex-sans"/>
                <w:color w:val="000000"/>
                <w:sz w:val="18"/>
                <w:szCs w:val="18"/>
              </w:rPr>
            </w:pPr>
            <w:r>
              <w:rPr>
                <w:color w:val="000000"/>
              </w:rPr>
              <w:t>н</w:t>
            </w:r>
            <w:r w:rsidR="00014426">
              <w:rPr>
                <w:color w:val="000000"/>
              </w:rPr>
              <w:t xml:space="preserve">а </w:t>
            </w:r>
            <w:r>
              <w:rPr>
                <w:color w:val="000000"/>
              </w:rPr>
              <w:t>общем собрании работников</w:t>
            </w:r>
            <w:r w:rsidR="00014426">
              <w:rPr>
                <w:color w:val="000000"/>
              </w:rPr>
              <w:t xml:space="preserve">  </w:t>
            </w:r>
          </w:p>
          <w:p w:rsidR="00A531BA" w:rsidRDefault="00B6023E" w:rsidP="00A531BA">
            <w:pPr>
              <w:pStyle w:val="a3"/>
              <w:spacing w:before="0" w:beforeAutospacing="0" w:after="0" w:afterAutospacing="0" w:line="0" w:lineRule="atLeast"/>
              <w:rPr>
                <w:color w:val="000000"/>
              </w:rPr>
            </w:pPr>
            <w:r>
              <w:rPr>
                <w:color w:val="000000"/>
              </w:rPr>
              <w:t>Протокол №</w:t>
            </w:r>
            <w:r w:rsidR="007A4663">
              <w:rPr>
                <w:color w:val="000000"/>
              </w:rPr>
              <w:t>___</w:t>
            </w:r>
            <w:r>
              <w:rPr>
                <w:color w:val="000000"/>
              </w:rPr>
              <w:t xml:space="preserve"> </w:t>
            </w:r>
          </w:p>
          <w:p w:rsidR="00014426" w:rsidRDefault="00B6023E" w:rsidP="00A531BA">
            <w:pPr>
              <w:pStyle w:val="a3"/>
              <w:spacing w:before="0" w:beforeAutospacing="0" w:after="0" w:afterAutospacing="0" w:line="0" w:lineRule="atLeast"/>
              <w:rPr>
                <w:rFonts w:ascii="yandex-sans" w:hAnsi="yandex-sans"/>
                <w:color w:val="000000"/>
                <w:sz w:val="18"/>
                <w:szCs w:val="18"/>
              </w:rPr>
            </w:pPr>
            <w:r>
              <w:rPr>
                <w:color w:val="000000"/>
              </w:rPr>
              <w:t xml:space="preserve">от </w:t>
            </w:r>
            <w:r w:rsidR="007A4663">
              <w:rPr>
                <w:color w:val="000000"/>
              </w:rPr>
              <w:t>«__</w:t>
            </w:r>
            <w:proofErr w:type="gramStart"/>
            <w:r w:rsidR="007A4663">
              <w:rPr>
                <w:color w:val="000000"/>
              </w:rPr>
              <w:t>_»_</w:t>
            </w:r>
            <w:proofErr w:type="gramEnd"/>
            <w:r w:rsidR="007A4663">
              <w:rPr>
                <w:color w:val="000000"/>
              </w:rPr>
              <w:t>_______</w:t>
            </w:r>
            <w:r w:rsidR="00A531BA">
              <w:rPr>
                <w:color w:val="000000"/>
              </w:rPr>
              <w:t>201</w:t>
            </w:r>
            <w:r w:rsidR="007A4663">
              <w:rPr>
                <w:color w:val="000000"/>
              </w:rPr>
              <w:t>_</w:t>
            </w:r>
            <w:r>
              <w:rPr>
                <w:color w:val="000000"/>
              </w:rPr>
              <w:t xml:space="preserve"> </w:t>
            </w:r>
            <w:r w:rsidR="00014426">
              <w:rPr>
                <w:color w:val="000000"/>
              </w:rPr>
              <w:t>г.</w:t>
            </w:r>
          </w:p>
        </w:tc>
        <w:tc>
          <w:tcPr>
            <w:tcW w:w="5245" w:type="dxa"/>
            <w:shd w:val="clear" w:color="auto" w:fill="FFFFFF"/>
            <w:tcMar>
              <w:top w:w="0" w:type="dxa"/>
              <w:left w:w="115" w:type="dxa"/>
              <w:bottom w:w="0" w:type="dxa"/>
              <w:right w:w="115" w:type="dxa"/>
            </w:tcMar>
          </w:tcPr>
          <w:p w:rsidR="00014426" w:rsidRDefault="00014426" w:rsidP="00A531BA">
            <w:pPr>
              <w:pStyle w:val="a3"/>
              <w:spacing w:before="0" w:beforeAutospacing="0" w:after="0" w:afterAutospacing="0" w:line="0" w:lineRule="atLeast"/>
              <w:rPr>
                <w:rFonts w:ascii="yandex-sans" w:hAnsi="yandex-sans"/>
                <w:color w:val="000000"/>
                <w:sz w:val="18"/>
                <w:szCs w:val="18"/>
              </w:rPr>
            </w:pPr>
            <w:r>
              <w:rPr>
                <w:b/>
                <w:bCs/>
                <w:color w:val="000000"/>
              </w:rPr>
              <w:t>УТВЕРЖДАЮ</w:t>
            </w:r>
          </w:p>
          <w:p w:rsidR="00014426" w:rsidRDefault="00014426" w:rsidP="00A531BA">
            <w:pPr>
              <w:pStyle w:val="a3"/>
              <w:spacing w:before="0" w:beforeAutospacing="0" w:after="0" w:afterAutospacing="0" w:line="0" w:lineRule="atLeast"/>
              <w:rPr>
                <w:rFonts w:ascii="yandex-sans" w:hAnsi="yandex-sans"/>
                <w:color w:val="000000"/>
                <w:sz w:val="18"/>
                <w:szCs w:val="18"/>
              </w:rPr>
            </w:pPr>
            <w:r>
              <w:rPr>
                <w:color w:val="000000"/>
              </w:rPr>
              <w:t xml:space="preserve">Заведующий МБДОУ </w:t>
            </w:r>
            <w:r w:rsidR="005B18B4">
              <w:rPr>
                <w:color w:val="000000"/>
              </w:rPr>
              <w:t>№4   ______</w:t>
            </w:r>
            <w:proofErr w:type="spellStart"/>
            <w:r w:rsidR="005B18B4">
              <w:rPr>
                <w:color w:val="000000"/>
              </w:rPr>
              <w:t>Р.Р.Кузьмина</w:t>
            </w:r>
            <w:proofErr w:type="spellEnd"/>
          </w:p>
          <w:p w:rsidR="00014426" w:rsidRDefault="00B6023E" w:rsidP="00A531BA">
            <w:pPr>
              <w:pStyle w:val="a3"/>
              <w:spacing w:before="0" w:beforeAutospacing="0" w:after="0" w:afterAutospacing="0" w:line="0" w:lineRule="atLeast"/>
              <w:rPr>
                <w:rFonts w:ascii="yandex-sans" w:hAnsi="yandex-sans"/>
                <w:color w:val="000000"/>
                <w:sz w:val="18"/>
                <w:szCs w:val="18"/>
              </w:rPr>
            </w:pPr>
            <w:r>
              <w:rPr>
                <w:color w:val="000000"/>
              </w:rPr>
              <w:t>Приказ № ____ от _________</w:t>
            </w:r>
            <w:r w:rsidR="00014426">
              <w:rPr>
                <w:color w:val="000000"/>
              </w:rPr>
              <w:t>201_г.</w:t>
            </w:r>
          </w:p>
        </w:tc>
      </w:tr>
    </w:tbl>
    <w:p w:rsidR="00014426" w:rsidRDefault="00014426" w:rsidP="00014426">
      <w:pPr>
        <w:pStyle w:val="a3"/>
        <w:shd w:val="clear" w:color="auto" w:fill="FFFFFF"/>
        <w:spacing w:before="274" w:beforeAutospacing="0" w:after="274" w:afterAutospacing="0"/>
        <w:ind w:left="720"/>
        <w:rPr>
          <w:rFonts w:ascii="yandex-sans" w:hAnsi="yandex-sans"/>
          <w:color w:val="000000"/>
          <w:sz w:val="18"/>
          <w:szCs w:val="18"/>
        </w:rPr>
      </w:pPr>
      <w:r>
        <w:rPr>
          <w:rFonts w:ascii="yandex-sans" w:hAnsi="yandex-sans"/>
          <w:color w:val="000000"/>
          <w:sz w:val="18"/>
          <w:szCs w:val="18"/>
        </w:rPr>
        <w:t>                                                                                </w:t>
      </w:r>
    </w:p>
    <w:p w:rsidR="00014426" w:rsidRDefault="00014426" w:rsidP="00A531BA">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ПОЛОЖЕНИЕ</w:t>
      </w:r>
    </w:p>
    <w:p w:rsidR="00014426" w:rsidRDefault="00014426" w:rsidP="00A531BA">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об анти</w:t>
      </w:r>
      <w:r w:rsidR="005B18B4">
        <w:rPr>
          <w:b/>
          <w:bCs/>
          <w:color w:val="000000"/>
        </w:rPr>
        <w:t xml:space="preserve">коррупционной </w:t>
      </w:r>
      <w:proofErr w:type="gramStart"/>
      <w:r w:rsidR="005B18B4">
        <w:rPr>
          <w:b/>
          <w:bCs/>
          <w:color w:val="000000"/>
        </w:rPr>
        <w:t>политике  МБДОУ</w:t>
      </w:r>
      <w:proofErr w:type="gramEnd"/>
      <w:r w:rsidR="005B18B4">
        <w:rPr>
          <w:b/>
          <w:bCs/>
          <w:color w:val="000000"/>
        </w:rPr>
        <w:t xml:space="preserve"> №4 «</w:t>
      </w:r>
      <w:proofErr w:type="spellStart"/>
      <w:r w:rsidR="005B18B4">
        <w:rPr>
          <w:b/>
          <w:bCs/>
          <w:color w:val="000000"/>
        </w:rPr>
        <w:t>Сандугач</w:t>
      </w:r>
      <w:proofErr w:type="spellEnd"/>
      <w:r>
        <w:rPr>
          <w:b/>
          <w:bCs/>
          <w:color w:val="000000"/>
        </w:rPr>
        <w:t>»</w:t>
      </w:r>
    </w:p>
    <w:p w:rsidR="00014426" w:rsidRDefault="00014426" w:rsidP="00014426">
      <w:pPr>
        <w:pStyle w:val="a3"/>
        <w:shd w:val="clear" w:color="auto" w:fill="FFFFFF"/>
        <w:spacing w:before="0" w:beforeAutospacing="0" w:after="0" w:afterAutospacing="0" w:line="0" w:lineRule="atLeast"/>
        <w:ind w:left="720"/>
        <w:jc w:val="center"/>
        <w:rPr>
          <w:rFonts w:ascii="yandex-sans" w:hAnsi="yandex-sans"/>
          <w:color w:val="000000"/>
          <w:sz w:val="18"/>
          <w:szCs w:val="18"/>
        </w:rPr>
      </w:pPr>
      <w:r>
        <w:rPr>
          <w:b/>
          <w:bCs/>
          <w:color w:val="000000"/>
        </w:rPr>
        <w:t>Содержание</w:t>
      </w:r>
    </w:p>
    <w:p w:rsidR="00014426" w:rsidRDefault="00014426" w:rsidP="00014426">
      <w:pPr>
        <w:pStyle w:val="a3"/>
        <w:shd w:val="clear" w:color="auto" w:fill="FFFFFF"/>
        <w:spacing w:before="0" w:beforeAutospacing="0" w:after="0" w:afterAutospacing="0" w:line="0" w:lineRule="atLeast"/>
        <w:jc w:val="both"/>
        <w:rPr>
          <w:color w:val="000000"/>
          <w:sz w:val="18"/>
          <w:szCs w:val="18"/>
        </w:rPr>
      </w:pPr>
      <w:r w:rsidRPr="00D51ED3">
        <w:rPr>
          <w:color w:val="000000"/>
        </w:rPr>
        <w:t>1.</w:t>
      </w:r>
      <w:r>
        <w:rPr>
          <w:color w:val="000000"/>
        </w:rPr>
        <w:t>Цели и задачи внедрения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2.И</w:t>
      </w:r>
      <w:r w:rsidRPr="00DA43B2">
        <w:rPr>
          <w:color w:val="000000"/>
        </w:rPr>
        <w:t>спользуемые</w:t>
      </w:r>
      <w:r>
        <w:rPr>
          <w:color w:val="000000"/>
        </w:rPr>
        <w:t xml:space="preserve"> в политике понятия и определения</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3.Основные принципы антикоррупционной деятельности организации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4.Область применения политики и круг лиц, попадающих под ее действие</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5.Определение должностных лиц организации, ответственных за реализацию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6. Определение и закрепление обязанностей работников и организации, связанных с предупреждением и противодействием коррупции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7. Установление перечня реализуемых организацией антикоррупционных мероприятий, стандартов и процедур и порядок их выполнения (применения)</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8.Ответственность сотрудников за несоблюдение требований антикоррупционной политики</w:t>
      </w:r>
    </w:p>
    <w:p w:rsidR="00014426" w:rsidRDefault="00014426" w:rsidP="00014426">
      <w:pPr>
        <w:pStyle w:val="a3"/>
        <w:shd w:val="clear" w:color="auto" w:fill="FFFFFF"/>
        <w:spacing w:before="0" w:beforeAutospacing="0" w:after="0" w:afterAutospacing="0" w:line="0" w:lineRule="atLeast"/>
        <w:jc w:val="both"/>
        <w:rPr>
          <w:rFonts w:ascii="yandex-sans" w:hAnsi="yandex-sans"/>
          <w:color w:val="000000"/>
          <w:sz w:val="18"/>
          <w:szCs w:val="18"/>
        </w:rPr>
      </w:pPr>
      <w:r>
        <w:rPr>
          <w:color w:val="000000"/>
        </w:rPr>
        <w:t>9.Порядок пересмотра и внесения изменений в антикоррупционную политику организации</w:t>
      </w:r>
    </w:p>
    <w:p w:rsidR="00014426" w:rsidRPr="00D51ED3" w:rsidRDefault="00014426" w:rsidP="00014426">
      <w:pPr>
        <w:pStyle w:val="1"/>
        <w:shd w:val="clear" w:color="auto" w:fill="FFFFFF"/>
        <w:spacing w:before="0" w:beforeAutospacing="0" w:after="0" w:afterAutospacing="0" w:line="0" w:lineRule="atLeast"/>
        <w:rPr>
          <w:i/>
          <w:color w:val="000000"/>
        </w:rPr>
      </w:pPr>
      <w:r w:rsidRPr="00D51ED3">
        <w:rPr>
          <w:rStyle w:val="a4"/>
          <w:rFonts w:ascii="yandex-sans" w:hAnsi="yandex-sans"/>
          <w:i w:val="0"/>
          <w:color w:val="000000"/>
          <w:sz w:val="24"/>
          <w:szCs w:val="24"/>
        </w:rPr>
        <w:t xml:space="preserve">1.     Цели и </w:t>
      </w:r>
      <w:proofErr w:type="gramStart"/>
      <w:r w:rsidRPr="00D51ED3">
        <w:rPr>
          <w:rStyle w:val="a4"/>
          <w:rFonts w:ascii="yandex-sans" w:hAnsi="yandex-sans"/>
          <w:i w:val="0"/>
          <w:color w:val="000000"/>
          <w:sz w:val="24"/>
          <w:szCs w:val="24"/>
        </w:rPr>
        <w:t>задачи  внедрения</w:t>
      </w:r>
      <w:proofErr w:type="gramEnd"/>
      <w:r w:rsidRPr="00D51ED3">
        <w:rPr>
          <w:rStyle w:val="a4"/>
          <w:rFonts w:ascii="yandex-sans" w:hAnsi="yandex-sans"/>
          <w:i w:val="0"/>
          <w:color w:val="000000"/>
          <w:sz w:val="24"/>
          <w:szCs w:val="24"/>
        </w:rPr>
        <w:t xml:space="preserve"> антикоррупционной политики </w:t>
      </w:r>
      <w:r w:rsidR="005B18B4">
        <w:rPr>
          <w:rStyle w:val="a4"/>
          <w:i w:val="0"/>
          <w:color w:val="000000"/>
          <w:sz w:val="24"/>
          <w:szCs w:val="24"/>
        </w:rPr>
        <w:t xml:space="preserve"> МБДОУ №4</w:t>
      </w:r>
      <w:r w:rsidRPr="00D51ED3">
        <w:rPr>
          <w:rStyle w:val="a4"/>
          <w:i w:val="0"/>
          <w:color w:val="000000"/>
          <w:sz w:val="24"/>
          <w:szCs w:val="24"/>
        </w:rPr>
        <w:t xml:space="preserve"> </w:t>
      </w:r>
    </w:p>
    <w:p w:rsidR="00014426" w:rsidRDefault="00014426" w:rsidP="00014426">
      <w:pPr>
        <w:pStyle w:val="a3"/>
        <w:shd w:val="clear" w:color="auto" w:fill="FFFFFF"/>
        <w:spacing w:before="0" w:beforeAutospacing="0" w:after="0" w:afterAutospacing="0" w:line="0" w:lineRule="atLeast"/>
        <w:ind w:left="173"/>
        <w:rPr>
          <w:rFonts w:ascii="yandex-sans" w:hAnsi="yandex-sans"/>
          <w:color w:val="000000"/>
          <w:sz w:val="18"/>
          <w:szCs w:val="18"/>
        </w:rPr>
      </w:pPr>
      <w:r>
        <w:rPr>
          <w:rFonts w:ascii="yandex-sans" w:hAnsi="yandex-sans"/>
          <w:color w:val="000000"/>
          <w:sz w:val="18"/>
          <w:szCs w:val="18"/>
        </w:rPr>
        <w:t>         </w:t>
      </w:r>
      <w:r>
        <w:rPr>
          <w:color w:val="000000"/>
        </w:rPr>
        <w:t xml:space="preserve">Антикоррупционная </w:t>
      </w:r>
      <w:proofErr w:type="gramStart"/>
      <w:r w:rsidRPr="00D51ED3">
        <w:rPr>
          <w:color w:val="000000"/>
        </w:rPr>
        <w:t>поли</w:t>
      </w:r>
      <w:r w:rsidRPr="00D51ED3">
        <w:rPr>
          <w:bCs/>
          <w:color w:val="000000"/>
        </w:rPr>
        <w:t>тика</w:t>
      </w:r>
      <w:r>
        <w:rPr>
          <w:b/>
          <w:bCs/>
          <w:color w:val="000000"/>
        </w:rPr>
        <w:t xml:space="preserve">  </w:t>
      </w:r>
      <w:r w:rsidR="005B18B4">
        <w:rPr>
          <w:color w:val="000000"/>
        </w:rPr>
        <w:t>МБДОУ</w:t>
      </w:r>
      <w:proofErr w:type="gramEnd"/>
      <w:r w:rsidR="005B18B4">
        <w:rPr>
          <w:color w:val="000000"/>
        </w:rPr>
        <w:t xml:space="preserve"> №4 «</w:t>
      </w:r>
      <w:proofErr w:type="spellStart"/>
      <w:r w:rsidR="005B18B4">
        <w:rPr>
          <w:color w:val="000000"/>
        </w:rPr>
        <w:t>Сандугач</w:t>
      </w:r>
      <w:proofErr w:type="spellEnd"/>
      <w:r>
        <w:rPr>
          <w:color w:val="000000"/>
        </w:rPr>
        <w:t>» </w:t>
      </w:r>
      <w:r>
        <w:rPr>
          <w:rFonts w:ascii="yandex-sans" w:hAnsi="yandex-sans"/>
          <w:color w:val="000000"/>
        </w:rPr>
        <w:t> </w:t>
      </w:r>
      <w:r>
        <w:rPr>
          <w:color w:val="000000"/>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Основополагающим нормативным правовым актом в сфере борьбы с </w:t>
      </w:r>
      <w:proofErr w:type="gramStart"/>
      <w:r>
        <w:rPr>
          <w:color w:val="000000"/>
        </w:rPr>
        <w:t>коррупцией  является</w:t>
      </w:r>
      <w:proofErr w:type="gramEnd"/>
      <w:r>
        <w:rPr>
          <w:color w:val="000000"/>
        </w:rPr>
        <w:t xml:space="preserve"> Федеральный закон от 25 декабря </w:t>
      </w:r>
      <w:smartTag w:uri="urn:schemas-microsoft-com:office:smarttags" w:element="metricconverter">
        <w:smartTagPr>
          <w:attr w:name="ProductID" w:val="2008 г"/>
        </w:smartTagPr>
        <w:r>
          <w:rPr>
            <w:color w:val="000000"/>
          </w:rPr>
          <w:t>2008 г</w:t>
        </w:r>
      </w:smartTag>
      <w:r>
        <w:rPr>
          <w:color w:val="000000"/>
        </w:rPr>
        <w:t xml:space="preserve">. № 273-ФЗ «О противодействии   коррупции» (далее – Федеральный закон № 273-ФЗ). Нормативными актами, </w:t>
      </w:r>
      <w:proofErr w:type="gramStart"/>
      <w:r>
        <w:rPr>
          <w:color w:val="000000"/>
        </w:rPr>
        <w:t>регулирующими  антикоррупционную</w:t>
      </w:r>
      <w:proofErr w:type="gramEnd"/>
      <w:r>
        <w:rPr>
          <w:color w:val="000000"/>
        </w:rPr>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соответствии со ст.13.3  Федерального закона № 273-ФЗ меры по предупреждению коррупции, принимаемые в организации, могут включать:</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1) определение подразделений или должностных лиц, ответственных за профилактику коррупционных и иных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2) сотрудничество организации с правоохранительными органами;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3) разработку и внедрение в практику стандартов и процедур, направленных на обеспечение добросовестной работы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4) принятие кодекса этики и служебного поведения работников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5) предотвращение и урегулирование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6) недопущение составления неофициальной отчетности и использования поддельных документов.</w:t>
      </w:r>
    </w:p>
    <w:p w:rsidR="00014426" w:rsidRDefault="00014426" w:rsidP="00014426">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Ант</w:t>
      </w:r>
      <w:r w:rsidR="005B18B4">
        <w:rPr>
          <w:color w:val="000000"/>
        </w:rPr>
        <w:t>икоррупционная политика МБДОУ №4 «Сандугач</w:t>
      </w:r>
      <w:bookmarkStart w:id="0" w:name="_GoBack"/>
      <w:bookmarkEnd w:id="0"/>
      <w:r>
        <w:rPr>
          <w:color w:val="000000"/>
        </w:rPr>
        <w:t>» направлена на реализацию данных мер.</w:t>
      </w:r>
    </w:p>
    <w:p w:rsidR="00014426" w:rsidRPr="00D51ED3" w:rsidRDefault="00014426" w:rsidP="00014426">
      <w:pPr>
        <w:pStyle w:val="a3"/>
        <w:shd w:val="clear" w:color="auto" w:fill="FFFFFF"/>
        <w:spacing w:before="0" w:beforeAutospacing="0" w:after="0" w:afterAutospacing="0" w:line="0" w:lineRule="atLeast"/>
        <w:ind w:left="720"/>
        <w:rPr>
          <w:rFonts w:ascii="yandex-sans" w:hAnsi="yandex-sans"/>
          <w:b/>
          <w:color w:val="000000"/>
          <w:sz w:val="18"/>
          <w:szCs w:val="18"/>
        </w:rPr>
      </w:pPr>
      <w:r w:rsidRPr="00D51ED3">
        <w:rPr>
          <w:rFonts w:ascii="yandex-sans" w:hAnsi="yandex-sans"/>
          <w:b/>
          <w:color w:val="000000"/>
          <w:sz w:val="18"/>
          <w:szCs w:val="18"/>
        </w:rPr>
        <w:lastRenderedPageBreak/>
        <w:t>      </w:t>
      </w:r>
      <w:r w:rsidRPr="00D51ED3">
        <w:rPr>
          <w:b/>
          <w:color w:val="000000"/>
        </w:rPr>
        <w:t>2.     Используемые в политике понятия и определения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Коррупция</w:t>
      </w:r>
      <w:r>
        <w:rPr>
          <w:color w:val="00000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Pr>
            <w:color w:val="000000"/>
          </w:rPr>
          <w:t>2008 г</w:t>
        </w:r>
      </w:smartTag>
      <w:r>
        <w:rPr>
          <w:color w:val="000000"/>
        </w:rPr>
        <w:t>. № 273-ФЗ «О противодействии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Противодействие коррупции</w:t>
      </w:r>
      <w:r>
        <w:rPr>
          <w:color w:val="000000"/>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Pr>
            <w:color w:val="000000"/>
          </w:rPr>
          <w:t>2008 г</w:t>
        </w:r>
      </w:smartTag>
      <w:r>
        <w:rPr>
          <w:color w:val="000000"/>
        </w:rPr>
        <w:t>. № 273-ФЗ «О противодействии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а) по предупреждению коррупции, в том числе по выявлению и последующему устранению причин коррупции (профилактика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б) по выявлению, предупреждению, пресечению, раскрытию и расследованию коррупционных правонарушений (борьба с коррупцией);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по минимизации и (или) ликвидации последствий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Организация</w:t>
      </w:r>
      <w:r>
        <w:rPr>
          <w:color w:val="000000"/>
        </w:rPr>
        <w:t> – юридическое лицо независимо от формы собственности, организационно-правовой формы и отраслевой принадлежности.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Контрагент</w:t>
      </w:r>
      <w:r>
        <w:rPr>
          <w:color w:val="000000"/>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Взятка</w:t>
      </w:r>
      <w:r>
        <w:rPr>
          <w:color w:val="000000"/>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Коммерческий подкуп</w:t>
      </w:r>
      <w:r>
        <w:rPr>
          <w:color w:val="000000"/>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Конфликт интересов</w:t>
      </w:r>
      <w:r>
        <w:rPr>
          <w:color w:val="000000"/>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4426" w:rsidRPr="00DA43B2"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b/>
          <w:bCs/>
          <w:color w:val="000000"/>
        </w:rPr>
        <w:t>Личная заинтересованность работника (представителя организации)</w:t>
      </w:r>
      <w: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4426" w:rsidRPr="00D51ED3" w:rsidRDefault="00014426" w:rsidP="00014426">
      <w:pPr>
        <w:pStyle w:val="1"/>
        <w:shd w:val="clear" w:color="auto" w:fill="FFFFFF"/>
        <w:spacing w:before="0" w:beforeAutospacing="0" w:after="0" w:afterAutospacing="0" w:line="0" w:lineRule="atLeast"/>
        <w:ind w:left="1152"/>
        <w:rPr>
          <w:rFonts w:ascii="yandex-sans" w:hAnsi="yandex-sans"/>
          <w:i/>
          <w:color w:val="000000"/>
        </w:rPr>
      </w:pPr>
      <w:r w:rsidRPr="00D51ED3">
        <w:rPr>
          <w:rStyle w:val="a4"/>
          <w:rFonts w:ascii="yandex-sans" w:hAnsi="yandex-sans"/>
          <w:i w:val="0"/>
          <w:color w:val="000000"/>
          <w:sz w:val="24"/>
          <w:szCs w:val="24"/>
        </w:rPr>
        <w:lastRenderedPageBreak/>
        <w:t>3.Основные принципы антикоррупционной  деятельности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Системы мер противодействия коррупции в лицее основываться на следующих ключевых принципах:</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1.        Принцип соответствия политики организации действующему законодательству и общепринятым нормам.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2.        Принцип личного примера руководства.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3.        Принцип вовлеченности работников.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4.        Принцип соразмерности антикоррупционных процедур риску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5.        Принцип эффективности  антикоррупционных процедур.</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6.        Принцип ответственности и неотвратимости наказания.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7.        Принцип открытости </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Информирование контрагентов, партнеров и общественности о принятых в организации антикоррупционных стандартах ведения деятельности.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Style w:val="a4"/>
          <w:color w:val="000000"/>
        </w:rPr>
        <w:t>8.        Принцип постоянного контроля и регулярного мониторинга.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rFonts w:ascii="yandex-sans" w:hAnsi="yandex-sans"/>
          <w:color w:val="000000"/>
          <w:sz w:val="18"/>
          <w:szCs w:val="18"/>
        </w:rPr>
        <w:t> </w:t>
      </w:r>
    </w:p>
    <w:p w:rsidR="00014426" w:rsidRPr="00C27B5D" w:rsidRDefault="00014426" w:rsidP="00945B6C">
      <w:pPr>
        <w:pStyle w:val="a3"/>
        <w:shd w:val="clear" w:color="auto" w:fill="FFFFFF"/>
        <w:spacing w:before="0" w:beforeAutospacing="0" w:after="0" w:afterAutospacing="0" w:line="0" w:lineRule="atLeast"/>
        <w:rPr>
          <w:rFonts w:ascii="yandex-sans" w:hAnsi="yandex-sans"/>
          <w:i/>
          <w:color w:val="000000"/>
          <w:sz w:val="18"/>
          <w:szCs w:val="18"/>
        </w:rPr>
      </w:pPr>
      <w:r w:rsidRPr="00C27B5D">
        <w:rPr>
          <w:rStyle w:val="a4"/>
          <w:b/>
          <w:bCs/>
          <w:i w:val="0"/>
          <w:color w:val="000000"/>
        </w:rPr>
        <w:t>4. Область применения политики и круг лиц, попадающих под ее действие</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нужно включить в текст договоров.</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p>
    <w:p w:rsidR="00014426" w:rsidRDefault="00014426" w:rsidP="00945B6C">
      <w:pPr>
        <w:pStyle w:val="2"/>
        <w:shd w:val="clear" w:color="auto" w:fill="FFFFFF"/>
        <w:spacing w:before="0" w:beforeAutospacing="0" w:after="0" w:afterAutospacing="0" w:line="0" w:lineRule="atLeast"/>
        <w:rPr>
          <w:rFonts w:ascii="yandex-sans" w:hAnsi="yandex-sans"/>
          <w:color w:val="000000"/>
        </w:rPr>
      </w:pPr>
      <w:r>
        <w:rPr>
          <w:color w:val="00000A"/>
          <w:sz w:val="24"/>
          <w:szCs w:val="24"/>
        </w:rPr>
        <w:t>5.  Определение должностных лиц школы, ответственных за реализацию антикоррупционной  политики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МБДОУ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 Задачи, функции и полномочия   заведующего  в сфере противодействия коррупции определены его должностной инструкцией.</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Эти обязанности  включают в частности: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   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проведение контрольных мероприятий, направленных на выявление коррупционных правонарушений работниками организации;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проведения оценки коррупционных рисков;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заполнения и рассмотрения заявлений о конфликте интересов;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проведение оценки результатов антикоррупционной работы и подготовка соответствующих отчетных материалов Учредителю.</w:t>
      </w:r>
    </w:p>
    <w:p w:rsidR="00014426" w:rsidRPr="00C27B5D" w:rsidRDefault="00014426" w:rsidP="00945B6C">
      <w:pPr>
        <w:pStyle w:val="a3"/>
        <w:shd w:val="clear" w:color="auto" w:fill="FFFFFF"/>
        <w:spacing w:before="0" w:beforeAutospacing="0" w:after="0" w:afterAutospacing="0" w:line="0" w:lineRule="atLeast"/>
        <w:rPr>
          <w:rFonts w:ascii="yandex-sans" w:hAnsi="yandex-sans"/>
          <w:i/>
          <w:color w:val="000000"/>
          <w:sz w:val="18"/>
          <w:szCs w:val="18"/>
        </w:rPr>
      </w:pPr>
      <w:r w:rsidRPr="00C27B5D">
        <w:rPr>
          <w:rStyle w:val="a4"/>
          <w:b/>
          <w:bCs/>
          <w:i w:val="0"/>
          <w:color w:val="000000"/>
        </w:rPr>
        <w:t>6. Определение и закрепление обязанностей работников и организации, связанных с предупреждением и противодействием коррупции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Обязанности работников организации в связи с предупреждением и противодействием коррупции являются общими для всех сотрудников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Общими обязанностями работников в связи с предупреждением и противодействием коррупции являются следующие:</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воздерживаться от совершения и (или) участия в совершении коррупционных правонарушений в интересах или от имени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целях обеспечения эффективного исполнения возложенных на работников обязанностей   регламентируются процедуры их соблюдения.      </w:t>
      </w:r>
    </w:p>
    <w:p w:rsidR="00014426"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014426" w:rsidRPr="00DA43B2" w:rsidRDefault="00014426" w:rsidP="00945B6C">
      <w:pPr>
        <w:pStyle w:val="a3"/>
        <w:shd w:val="clear" w:color="auto" w:fill="FFFFFF"/>
        <w:spacing w:before="0" w:beforeAutospacing="0" w:after="0" w:afterAutospacing="0" w:line="0" w:lineRule="atLeast"/>
        <w:rPr>
          <w:rFonts w:ascii="yandex-sans" w:hAnsi="yandex-sans"/>
          <w:color w:val="000000"/>
          <w:sz w:val="18"/>
          <w:szCs w:val="18"/>
        </w:rPr>
      </w:pPr>
      <w: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014426" w:rsidRPr="00C27B5D" w:rsidRDefault="00014426" w:rsidP="00945B6C">
      <w:pPr>
        <w:pStyle w:val="1"/>
        <w:shd w:val="clear" w:color="auto" w:fill="FFFFFF"/>
        <w:spacing w:before="0" w:beforeAutospacing="0" w:after="0" w:afterAutospacing="0" w:line="0" w:lineRule="atLeast"/>
        <w:rPr>
          <w:i/>
          <w:color w:val="000000"/>
        </w:rPr>
      </w:pPr>
      <w:r w:rsidRPr="00C27B5D">
        <w:rPr>
          <w:rStyle w:val="a4"/>
          <w:rFonts w:ascii="yandex-sans" w:hAnsi="yandex-sans"/>
          <w:i w:val="0"/>
          <w:color w:val="000000"/>
          <w:sz w:val="24"/>
          <w:szCs w:val="24"/>
        </w:rPr>
        <w:lastRenderedPageBreak/>
        <w:t>7. Установление перечня реализуемых образовательным </w:t>
      </w:r>
      <w:r w:rsidR="00945B6C" w:rsidRPr="00C27B5D">
        <w:rPr>
          <w:rStyle w:val="a4"/>
          <w:rFonts w:ascii="yandex-sans" w:hAnsi="yandex-sans"/>
          <w:i w:val="0"/>
          <w:color w:val="000000"/>
          <w:sz w:val="24"/>
          <w:szCs w:val="24"/>
        </w:rPr>
        <w:t>учреждением</w:t>
      </w:r>
      <w:r w:rsidRPr="00C27B5D">
        <w:rPr>
          <w:rStyle w:val="a4"/>
          <w:rFonts w:ascii="yandex-sans" w:hAnsi="yandex-sans"/>
          <w:i w:val="0"/>
          <w:color w:val="000000"/>
          <w:sz w:val="24"/>
          <w:szCs w:val="24"/>
        </w:rPr>
        <w:t xml:space="preserve"> антикоррупционных мероприятий, стандартов и процедур и  порядок их выполнения (применения)</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p>
    <w:tbl>
      <w:tblPr>
        <w:tblW w:w="8194"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2573"/>
        <w:gridCol w:w="5621"/>
      </w:tblGrid>
      <w:tr w:rsidR="00014426" w:rsidTr="007A4663">
        <w:trPr>
          <w:trHeight w:val="96"/>
          <w:tblCellSpacing w:w="0" w:type="dxa"/>
        </w:trPr>
        <w:tc>
          <w:tcPr>
            <w:tcW w:w="2573"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b/>
                <w:bCs/>
                <w:color w:val="000000"/>
              </w:rPr>
              <w:t>Направление</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b/>
                <w:bCs/>
                <w:color w:val="000000"/>
              </w:rPr>
              <w:t>Мероприятие</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Нормативное обеспечение, закрепление стандартов поведения и декларация намерений</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антикоррупционной политики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утверждение плана реализации антикоррупционных мероприятий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кодекса этики и служебного поведения работников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внедрение положения о конфликте интересов, декларации о конфликте интересов</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принятие правил, регламентирующих вопросы обмена деловыми подарками и знаками делового гостеприимства</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в договоры, связанные с хозяйственной деятельностью организации, стандартной антикоррупционной оговорки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антикоррупционных положений в трудовые договоры работников</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Разработка и введение специальных антикоррупционных процедур</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lastRenderedPageBreak/>
              <w:t>Обучение и информирование работников</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обучающих мероприятий по вопросам профилактики и противодействия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Обеспечение соответствия системы внутреннего контроля и аудита организации требованиям антикоррупционной политики организации</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соблюдения внутренних процедур</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Оценка результатов проводимой антикоррупционной работы и распространение отчетных материалов</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Проведение регулярной оценки результатов работы по противодействию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Подготовка и распространение отчетных материалов о проводимой работе и достигнутых результатах в сфере противодействия коррупции</w:t>
            </w:r>
          </w:p>
        </w:tc>
      </w:tr>
      <w:tr w:rsidR="00014426" w:rsidTr="007A4663">
        <w:trPr>
          <w:tblCellSpacing w:w="0" w:type="dxa"/>
        </w:trPr>
        <w:tc>
          <w:tcPr>
            <w:tcW w:w="2573" w:type="dxa"/>
            <w:vMerge w:val="restart"/>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Сотрудничество с правоохранительными органами в сфере противодействия коррупции</w:t>
            </w: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color w:val="000000"/>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014426" w:rsidTr="007A4663">
        <w:trPr>
          <w:tblCellSpacing w:w="0" w:type="dxa"/>
        </w:trPr>
        <w:tc>
          <w:tcPr>
            <w:tcW w:w="0" w:type="auto"/>
            <w:vMerge/>
            <w:shd w:val="clear" w:color="auto" w:fill="FFFFFF"/>
            <w:vAlign w:val="center"/>
          </w:tcPr>
          <w:p w:rsidR="00014426" w:rsidRDefault="00014426" w:rsidP="00074638">
            <w:pPr>
              <w:spacing w:line="0" w:lineRule="atLeast"/>
              <w:rPr>
                <w:rFonts w:ascii="yandex-sans" w:hAnsi="yandex-sans"/>
                <w:color w:val="000000"/>
                <w:sz w:val="18"/>
                <w:szCs w:val="18"/>
              </w:rPr>
            </w:pPr>
          </w:p>
        </w:tc>
        <w:tc>
          <w:tcPr>
            <w:tcW w:w="5621" w:type="dxa"/>
            <w:shd w:val="clear" w:color="auto" w:fill="FFFFFF"/>
            <w:tcMar>
              <w:top w:w="0" w:type="dxa"/>
              <w:left w:w="115" w:type="dxa"/>
              <w:bottom w:w="0" w:type="dxa"/>
              <w:right w:w="115" w:type="dxa"/>
            </w:tcMar>
          </w:tcPr>
          <w:p w:rsidR="00014426" w:rsidRDefault="00014426" w:rsidP="00074638">
            <w:pPr>
              <w:pStyle w:val="a3"/>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p>
        </w:tc>
      </w:tr>
    </w:tbl>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В качестве   приложения к антикоррупционной политике в школе ежегодно утверждается план реализации антикоррупционных мероприятий.</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rFonts w:ascii="yandex-sans" w:hAnsi="yandex-sans"/>
          <w:color w:val="000000"/>
        </w:rPr>
        <w:t> </w:t>
      </w:r>
      <w:r>
        <w:rPr>
          <w:color w:val="00000A"/>
          <w:sz w:val="24"/>
          <w:szCs w:val="24"/>
        </w:rPr>
        <w:t>8.     Оценка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7A4663"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Порядок проведения оценки коррупционных рисков: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представить деятельность </w:t>
      </w:r>
      <w:r>
        <w:rPr>
          <w:b/>
          <w:bCs/>
          <w:color w:val="000000"/>
        </w:rPr>
        <w:t>организации</w:t>
      </w:r>
      <w:r>
        <w:rPr>
          <w:color w:val="000000"/>
        </w:rPr>
        <w:t> в виде отдельных  процессов, в каждом из которых выделить составные элементы (</w:t>
      </w:r>
      <w:proofErr w:type="spellStart"/>
      <w:r>
        <w:rPr>
          <w:color w:val="000000"/>
        </w:rPr>
        <w:t>подпроцессы</w:t>
      </w:r>
      <w:proofErr w:type="spellEnd"/>
      <w:r>
        <w:rPr>
          <w:color w:val="000000"/>
        </w:rPr>
        <w:t>);</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выделить «критические точки» - для каждого  процесса и определить те элементы (</w:t>
      </w:r>
      <w:proofErr w:type="spellStart"/>
      <w:r>
        <w:rPr>
          <w:color w:val="000000"/>
        </w:rPr>
        <w:t>подпроцессы</w:t>
      </w:r>
      <w:proofErr w:type="spellEnd"/>
      <w:r>
        <w:rPr>
          <w:color w:val="000000"/>
        </w:rPr>
        <w:t>), при реализации которых наиболее вероятно возникновение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Для каждого </w:t>
      </w:r>
      <w:proofErr w:type="spellStart"/>
      <w:r>
        <w:rPr>
          <w:color w:val="000000"/>
        </w:rPr>
        <w:t>подпроцесса</w:t>
      </w:r>
      <w:proofErr w:type="spellEnd"/>
      <w:r>
        <w:rPr>
          <w:color w:val="000000"/>
        </w:rPr>
        <w:t>, реализация которого связана с коррупционным риском, составить описание возможных коррупционных правонарушений, включающее: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вероятные формы осуществления коррупционных платежей.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Разработать комплекс мер по устранению или минимизации коррупционных рисков. </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Fonts w:ascii="yandex-sans" w:hAnsi="yandex-sans"/>
          <w:color w:val="000000"/>
          <w:sz w:val="18"/>
          <w:szCs w:val="18"/>
        </w:rPr>
        <w:t> </w:t>
      </w:r>
      <w:r>
        <w:rPr>
          <w:b/>
          <w:bCs/>
          <w:color w:val="000000"/>
        </w:rPr>
        <w:t>9. Ответственность  сотрудников за несоблюдение требований антикоррупционной политики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 этом следует учитывать, что конфликт интересов может принимать множество различных форм.</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С целью регулирования и предотвращения конфликта интересов в деятельности своих работников в школе следует  принять Положение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цели и задачи положения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используемые в положении понятия и определения;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круг лиц, попадающих под действие положения;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основные принципы управления конфликтом интересов в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обязанности работников в связи с раскрытием и урегулированием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определение лиц, ответственных за прием сведений о возникшем конфликте интересов и рассмотрение этих сведений;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ответственность работников за несоблюдение положения о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основу работы по управлению конфликтом интересов в организации могут быть положены следующие принципы:</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обязательность раскрытия сведений о реальном или потенциальном конфликте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индивидуальное рассмотрение и оценка </w:t>
      </w:r>
      <w:proofErr w:type="spellStart"/>
      <w:r>
        <w:rPr>
          <w:color w:val="000000"/>
        </w:rPr>
        <w:t>репутационных</w:t>
      </w:r>
      <w:proofErr w:type="spellEnd"/>
      <w:r>
        <w:rPr>
          <w:color w:val="000000"/>
        </w:rPr>
        <w:t xml:space="preserve"> рисков для организации при выявлении каждого конфликта интересов и его урегулирование;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конфиденциальность процесса раскрытия сведений о конфликте интересов и процесса его урегулирования;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lastRenderedPageBreak/>
        <w:t>·   соблюдение баланса интересов организации и работника при урегулировании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color w:val="000000"/>
        </w:rPr>
        <w:t>Обязанности работников в связи с раскрытием и урегулированием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избегать (по возможности) ситуаций и обстоятельств, которые могут привести к конфликту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раскрывать возникший (реальный) или потенциальный конфликт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содействовать урегулированию возникшего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 организации возможно установление различных видов раскрытия конфликта интересов,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раскрытие сведений о конфликте интересов при приеме на работу;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раскрытие сведений о конфликте интересов при назначении на новую должность;</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разовое раскрытие сведений по мере возникновения ситуаций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14426" w:rsidRDefault="007A4663"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МБДОУ</w:t>
      </w:r>
      <w:r w:rsidR="00014426">
        <w:rPr>
          <w:color w:val="000000"/>
        </w:rPr>
        <w:t xml:space="preserve"> берёт на себя обязательство конфиденциального рассмотрения представленных сведений и урегулирования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w:t>
      </w:r>
      <w:r w:rsidR="007A4663">
        <w:rPr>
          <w:color w:val="000000"/>
        </w:rPr>
        <w:t>МБДОУ</w:t>
      </w:r>
      <w:r>
        <w:rPr>
          <w:color w:val="000000"/>
        </w:rPr>
        <w:t xml:space="preserve"> может при</w:t>
      </w:r>
      <w:r w:rsidR="007A4663">
        <w:rPr>
          <w:color w:val="000000"/>
        </w:rPr>
        <w:t>й</w:t>
      </w:r>
      <w:r>
        <w:rPr>
          <w:color w:val="000000"/>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w:t>
      </w:r>
      <w:r w:rsidR="007A4663">
        <w:rPr>
          <w:color w:val="000000"/>
        </w:rPr>
        <w:t>й</w:t>
      </w:r>
      <w:r>
        <w:rPr>
          <w:color w:val="000000"/>
        </w:rPr>
        <w:t>ти к выводу, что конфликт интересов имеет место, и использовать различные способы его разрешения,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ограничение доступа работника к конкретной информации, которая может затрагивать личные интересы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   добровольный отказ работника </w:t>
      </w:r>
      <w:r w:rsidR="007A4663">
        <w:rPr>
          <w:color w:val="000000"/>
        </w:rPr>
        <w:t>МБДОУ</w:t>
      </w:r>
      <w:r>
        <w:rPr>
          <w:color w:val="000000"/>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пересмотр и изменение функциональных обязанностей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временное отстранение работника от должности, если его личные интересы входят в противоречие с функциональными обязанностями;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перевод работника на должность, предусматривающую выполнение функциональных обязанностей, не связанных с конфликтом интересов;</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передача работником принадлежащего ему имущества, являющегося основой возникновения конфликта интересов, в доверительное управление;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отказ работника от своего личного интереса, порождающего конфликт с интересами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увольнение работника из организации по инициативе работника;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w:t>
      </w:r>
      <w:r>
        <w:rPr>
          <w:color w:val="000000"/>
        </w:rPr>
        <w:lastRenderedPageBreak/>
        <w:t>работника, раскрывшего сведения о конфликте интересов, могут быть найдены иные формы его урегулирования.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rFonts w:ascii="yandex-sans" w:hAnsi="yandex-sans"/>
          <w:color w:val="00000A"/>
        </w:rPr>
        <w:t> </w:t>
      </w:r>
      <w:r>
        <w:rPr>
          <w:color w:val="00000A"/>
          <w:sz w:val="24"/>
          <w:szCs w:val="24"/>
        </w:rPr>
        <w:t>В МБДОУ проводится обучение работников по вопросам профилактики и противодействия коррупции.</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color w:val="00000A"/>
          <w:sz w:val="24"/>
          <w:szCs w:val="24"/>
        </w:rPr>
        <w:t>Цели и задачи обучения определяют тематику и форму занятий. Обучение  проводится по следующей тематике: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коррупция в государственном и частном секторах экономики (теоретическая);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юридическая ответственность за совершение коррупционных правонарушений;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выявление и разрешение конфликта интересов при выполнении трудовых обязанностей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взаимодействие с правоохранительными органами по вопросам профилактики и противодействия коррупции (прикладная).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Возможны следующие виды обучения:</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обучение по вопросам профилактики и противодействия коррупции непосредственно после приема на работу;</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Консультирование по вопросам противодействия коррупции обычно осуществляется в индивидуальном порядке. </w:t>
      </w:r>
    </w:p>
    <w:p w:rsidR="00014426" w:rsidRDefault="00014426" w:rsidP="007A4663">
      <w:pPr>
        <w:pStyle w:val="2"/>
        <w:shd w:val="clear" w:color="auto" w:fill="FFFFFF"/>
        <w:spacing w:before="0" w:beforeAutospacing="0" w:after="0" w:afterAutospacing="0" w:line="0" w:lineRule="atLeast"/>
        <w:rPr>
          <w:rFonts w:ascii="yandex-sans" w:hAnsi="yandex-sans"/>
          <w:color w:val="000000"/>
        </w:rPr>
      </w:pPr>
      <w:r>
        <w:rPr>
          <w:color w:val="00000A"/>
          <w:sz w:val="24"/>
          <w:szCs w:val="24"/>
        </w:rPr>
        <w:t xml:space="preserve">Федеральным законом от 6 декабря </w:t>
      </w:r>
      <w:smartTag w:uri="urn:schemas-microsoft-com:office:smarttags" w:element="metricconverter">
        <w:smartTagPr>
          <w:attr w:name="ProductID" w:val="2011 г"/>
        </w:smartTagPr>
        <w:r>
          <w:rPr>
            <w:color w:val="00000A"/>
            <w:sz w:val="24"/>
            <w:szCs w:val="24"/>
          </w:rPr>
          <w:t>2011 г</w:t>
        </w:r>
      </w:smartTag>
      <w:r>
        <w:rPr>
          <w:color w:val="00000A"/>
          <w:sz w:val="24"/>
          <w:szCs w:val="24"/>
        </w:rPr>
        <w:t>. № 402-ФЗ </w:t>
      </w:r>
      <w:r>
        <w:rPr>
          <w:color w:val="00000A"/>
          <w:sz w:val="24"/>
          <w:szCs w:val="24"/>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r>
        <w:rPr>
          <w:color w:val="000000"/>
        </w:rPr>
        <w:lastRenderedPageBreak/>
        <w:t>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контроль документирования операций хозяйственной деятельности организации;</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color w:val="000000"/>
        </w:rPr>
        <w:t>·   проверка экономической обоснованности осуществляемых операций в сферах коррупционного риска.</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rStyle w:val="a4"/>
          <w:rFonts w:ascii="yandex-sans" w:hAnsi="yandex-sans"/>
          <w:color w:val="000000"/>
          <w:sz w:val="18"/>
          <w:szCs w:val="18"/>
        </w:rPr>
        <w:t> </w:t>
      </w:r>
    </w:p>
    <w:p w:rsidR="00014426" w:rsidRPr="00C27B5D" w:rsidRDefault="00014426" w:rsidP="00014426">
      <w:pPr>
        <w:pStyle w:val="a3"/>
        <w:shd w:val="clear" w:color="auto" w:fill="FFFFFF"/>
        <w:spacing w:before="0" w:beforeAutospacing="0" w:after="0" w:afterAutospacing="0" w:line="0" w:lineRule="atLeast"/>
        <w:ind w:left="720"/>
        <w:rPr>
          <w:rFonts w:ascii="yandex-sans" w:hAnsi="yandex-sans"/>
          <w:i/>
          <w:color w:val="000000"/>
          <w:sz w:val="18"/>
          <w:szCs w:val="18"/>
        </w:rPr>
      </w:pPr>
      <w:r w:rsidRPr="00C27B5D">
        <w:rPr>
          <w:rStyle w:val="a4"/>
          <w:b/>
          <w:bCs/>
          <w:i w:val="0"/>
          <w:color w:val="000000"/>
        </w:rPr>
        <w:t>10.Порядок пересмотра и внесения изменений в антикоррупционную политику организации</w:t>
      </w:r>
    </w:p>
    <w:p w:rsidR="00014426" w:rsidRDefault="00014426" w:rsidP="00014426">
      <w:pPr>
        <w:pStyle w:val="a3"/>
        <w:shd w:val="clear" w:color="auto" w:fill="FFFFFF"/>
        <w:spacing w:before="0" w:beforeAutospacing="0" w:after="0" w:afterAutospacing="0" w:line="0" w:lineRule="atLeast"/>
        <w:ind w:left="1800"/>
        <w:rPr>
          <w:rFonts w:ascii="yandex-sans" w:hAnsi="yandex-sans"/>
          <w:color w:val="000000"/>
          <w:sz w:val="18"/>
          <w:szCs w:val="18"/>
        </w:rPr>
      </w:pPr>
      <w:r>
        <w:rPr>
          <w:rFonts w:ascii="yandex-sans" w:hAnsi="yandex-sans"/>
          <w:color w:val="000000"/>
          <w:sz w:val="18"/>
          <w:szCs w:val="18"/>
        </w:rPr>
        <w:t> </w:t>
      </w:r>
    </w:p>
    <w:p w:rsidR="00014426" w:rsidRDefault="00014426" w:rsidP="007A4663">
      <w:pPr>
        <w:pStyle w:val="a3"/>
        <w:shd w:val="clear" w:color="auto" w:fill="FFFFFF"/>
        <w:spacing w:before="0" w:beforeAutospacing="0" w:after="0" w:afterAutospacing="0" w:line="0" w:lineRule="atLeast"/>
        <w:rPr>
          <w:rFonts w:ascii="yandex-sans" w:hAnsi="yandex-sans"/>
          <w:color w:val="000000"/>
          <w:sz w:val="18"/>
          <w:szCs w:val="18"/>
        </w:rPr>
      </w:pPr>
      <w:r>
        <w:rPr>
          <w:rFonts w:ascii="yandex-sans" w:hAnsi="yandex-sans"/>
          <w:color w:val="000000"/>
          <w:sz w:val="18"/>
          <w:szCs w:val="18"/>
        </w:rPr>
        <w:t>   </w:t>
      </w:r>
      <w:r>
        <w:rPr>
          <w:color w:val="000000"/>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7A4663">
        <w:rPr>
          <w:color w:val="000000"/>
        </w:rPr>
        <w:t>.</w:t>
      </w:r>
    </w:p>
    <w:p w:rsidR="00014426" w:rsidRDefault="00014426" w:rsidP="00014426">
      <w:pPr>
        <w:pStyle w:val="a3"/>
        <w:shd w:val="clear" w:color="auto" w:fill="FFFFFF"/>
        <w:spacing w:before="0" w:beforeAutospacing="0" w:after="0" w:afterAutospacing="0" w:line="0" w:lineRule="atLeast"/>
        <w:ind w:left="720"/>
        <w:rPr>
          <w:rFonts w:ascii="yandex-sans" w:hAnsi="yandex-sans"/>
          <w:color w:val="000000"/>
          <w:sz w:val="18"/>
          <w:szCs w:val="18"/>
        </w:rPr>
      </w:pPr>
      <w:r>
        <w:rPr>
          <w:color w:val="000000"/>
        </w:rPr>
        <w:br/>
      </w:r>
    </w:p>
    <w:p w:rsidR="0063532A" w:rsidRDefault="0063532A"/>
    <w:sectPr w:rsidR="0063532A" w:rsidSect="00B60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C14"/>
    <w:rsid w:val="00014426"/>
    <w:rsid w:val="002C1C14"/>
    <w:rsid w:val="005B18B4"/>
    <w:rsid w:val="0063532A"/>
    <w:rsid w:val="007A4663"/>
    <w:rsid w:val="00945B6C"/>
    <w:rsid w:val="00A531BA"/>
    <w:rsid w:val="00B6023E"/>
    <w:rsid w:val="00E24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F44045-685B-4804-97B4-393B7701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4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14426"/>
    <w:pPr>
      <w:spacing w:before="100" w:beforeAutospacing="1" w:after="100" w:afterAutospacing="1"/>
      <w:outlineLvl w:val="0"/>
    </w:pPr>
    <w:rPr>
      <w:b/>
      <w:bCs/>
      <w:kern w:val="36"/>
      <w:sz w:val="48"/>
      <w:szCs w:val="48"/>
    </w:rPr>
  </w:style>
  <w:style w:type="paragraph" w:styleId="2">
    <w:name w:val="heading 2"/>
    <w:basedOn w:val="a"/>
    <w:link w:val="20"/>
    <w:qFormat/>
    <w:rsid w:val="0001442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44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014426"/>
    <w:rPr>
      <w:rFonts w:ascii="Times New Roman" w:eastAsia="Times New Roman" w:hAnsi="Times New Roman" w:cs="Times New Roman"/>
      <w:b/>
      <w:bCs/>
      <w:sz w:val="36"/>
      <w:szCs w:val="36"/>
      <w:lang w:eastAsia="ru-RU"/>
    </w:rPr>
  </w:style>
  <w:style w:type="paragraph" w:styleId="a3">
    <w:name w:val="Normal (Web)"/>
    <w:basedOn w:val="a"/>
    <w:rsid w:val="00014426"/>
    <w:pPr>
      <w:spacing w:before="100" w:beforeAutospacing="1" w:after="100" w:afterAutospacing="1"/>
    </w:pPr>
  </w:style>
  <w:style w:type="character" w:styleId="a4">
    <w:name w:val="Emphasis"/>
    <w:qFormat/>
    <w:rsid w:val="00014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4343</Words>
  <Characters>24758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User</cp:lastModifiedBy>
  <cp:revision>2</cp:revision>
  <dcterms:created xsi:type="dcterms:W3CDTF">2018-04-26T07:30:00Z</dcterms:created>
  <dcterms:modified xsi:type="dcterms:W3CDTF">2018-04-26T07:30:00Z</dcterms:modified>
</cp:coreProperties>
</file>